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38" w:rsidRPr="00374A19" w:rsidRDefault="009E2D38" w:rsidP="009E2D3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4A19">
        <w:rPr>
          <w:rFonts w:ascii="Times New Roman" w:hAnsi="Times New Roman" w:cs="Times New Roman"/>
          <w:sz w:val="18"/>
          <w:szCs w:val="18"/>
        </w:rPr>
        <w:t>NATIONAL UNIVERSITY OF HO CHI MINH CITY</w:t>
      </w:r>
      <w:r w:rsidRPr="00374A19">
        <w:rPr>
          <w:rFonts w:ascii="Times New Roman" w:hAnsi="Times New Roman" w:cs="Times New Roman"/>
          <w:sz w:val="18"/>
          <w:szCs w:val="18"/>
        </w:rPr>
        <w:tab/>
      </w:r>
      <w:r w:rsidRPr="00374A19">
        <w:rPr>
          <w:rFonts w:ascii="Times New Roman" w:hAnsi="Times New Roman" w:cs="Times New Roman"/>
          <w:sz w:val="18"/>
          <w:szCs w:val="18"/>
        </w:rPr>
        <w:tab/>
      </w:r>
      <w:r w:rsidRPr="00374A19">
        <w:rPr>
          <w:rFonts w:ascii="Times New Roman" w:hAnsi="Times New Roman" w:cs="Times New Roman"/>
          <w:sz w:val="18"/>
          <w:szCs w:val="18"/>
        </w:rPr>
        <w:tab/>
        <w:t>Template 05;</w:t>
      </w:r>
      <w:r w:rsidRPr="00374A19">
        <w:rPr>
          <w:rFonts w:ascii="Times New Roman" w:hAnsi="Times New Roman" w:cs="Times New Roman"/>
          <w:sz w:val="18"/>
          <w:szCs w:val="18"/>
        </w:rPr>
        <w:tab/>
        <w:t>Code</w:t>
      </w:r>
      <w:proofErr w:type="gramStart"/>
      <w:r w:rsidRPr="00374A19">
        <w:rPr>
          <w:rFonts w:ascii="Times New Roman" w:hAnsi="Times New Roman" w:cs="Times New Roman"/>
          <w:sz w:val="18"/>
          <w:szCs w:val="18"/>
        </w:rPr>
        <w:t>:……………………</w:t>
      </w:r>
      <w:proofErr w:type="gramEnd"/>
    </w:p>
    <w:p w:rsidR="009E2D38" w:rsidRPr="00374A19" w:rsidRDefault="009E2D38" w:rsidP="009E2D38">
      <w:pPr>
        <w:spacing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4A19">
        <w:rPr>
          <w:rFonts w:ascii="Times New Roman" w:hAnsi="Times New Roman" w:cs="Times New Roman"/>
          <w:b/>
          <w:sz w:val="18"/>
          <w:szCs w:val="18"/>
        </w:rPr>
        <w:t>UNIVERSITY OF ECONOMICS AND LAW</w:t>
      </w:r>
    </w:p>
    <w:p w:rsidR="009E2D38" w:rsidRPr="00374A19" w:rsidRDefault="009E2D38" w:rsidP="009E2D38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4A19">
        <w:rPr>
          <w:rFonts w:ascii="Times New Roman" w:hAnsi="Times New Roman" w:cs="Times New Roman"/>
          <w:b/>
          <w:sz w:val="18"/>
          <w:szCs w:val="18"/>
        </w:rPr>
        <w:t xml:space="preserve">SURVEY QUESTIONNAIRE </w:t>
      </w:r>
    </w:p>
    <w:p w:rsidR="009E2D38" w:rsidRPr="00374A19" w:rsidRDefault="009E2D38" w:rsidP="009E2D38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18"/>
          <w:szCs w:val="18"/>
          <w:lang w:val="vi-VN"/>
        </w:rPr>
      </w:pPr>
      <w:r w:rsidRPr="00374A19">
        <w:rPr>
          <w:rFonts w:ascii="Times New Roman" w:hAnsi="Times New Roman" w:cs="Times New Roman"/>
          <w:b/>
          <w:sz w:val="18"/>
          <w:szCs w:val="18"/>
        </w:rPr>
        <w:t xml:space="preserve">ABOUT MANAGING AND SERVICE </w:t>
      </w:r>
      <w:r w:rsidR="001E1DA3" w:rsidRPr="00374A19">
        <w:rPr>
          <w:rFonts w:ascii="Times New Roman" w:hAnsi="Times New Roman" w:cs="Times New Roman"/>
          <w:b/>
          <w:sz w:val="18"/>
          <w:szCs w:val="18"/>
        </w:rPr>
        <w:t xml:space="preserve">QUALITY </w:t>
      </w:r>
      <w:r w:rsidR="00D333B7" w:rsidRPr="00374A19">
        <w:rPr>
          <w:rFonts w:ascii="Times New Roman" w:hAnsi="Times New Roman" w:cs="Times New Roman"/>
          <w:b/>
          <w:sz w:val="18"/>
          <w:szCs w:val="18"/>
        </w:rPr>
        <w:t>OF ADMINISTRATION</w:t>
      </w:r>
      <w:r w:rsidR="00312CF6" w:rsidRPr="00374A19">
        <w:rPr>
          <w:rFonts w:ascii="Times New Roman" w:hAnsi="Times New Roman" w:cs="Times New Roman"/>
          <w:b/>
          <w:sz w:val="18"/>
          <w:szCs w:val="18"/>
          <w:lang w:val="vi-VN"/>
        </w:rPr>
        <w:t xml:space="preserve">S </w:t>
      </w:r>
    </w:p>
    <w:p w:rsidR="009E2D38" w:rsidRPr="00374A19" w:rsidRDefault="00D333B7" w:rsidP="009E2D38">
      <w:pPr>
        <w:tabs>
          <w:tab w:val="left" w:pos="199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374A19">
        <w:rPr>
          <w:rFonts w:ascii="Times New Roman" w:hAnsi="Times New Roman" w:cs="Times New Roman"/>
          <w:sz w:val="18"/>
          <w:szCs w:val="18"/>
        </w:rPr>
        <w:t>(For Lecturer</w:t>
      </w:r>
      <w:r w:rsidR="00E870E9">
        <w:rPr>
          <w:rFonts w:ascii="Times New Roman" w:hAnsi="Times New Roman" w:cs="Times New Roman"/>
          <w:sz w:val="18"/>
          <w:szCs w:val="18"/>
        </w:rPr>
        <w:t>s</w:t>
      </w:r>
      <w:r w:rsidR="009E2D38" w:rsidRPr="00374A19">
        <w:rPr>
          <w:rFonts w:ascii="Times New Roman" w:hAnsi="Times New Roman" w:cs="Times New Roman"/>
          <w:sz w:val="18"/>
          <w:szCs w:val="18"/>
        </w:rPr>
        <w:t>)</w:t>
      </w:r>
    </w:p>
    <w:p w:rsidR="009E2D38" w:rsidRPr="00374A19" w:rsidRDefault="00D333B7" w:rsidP="009E2D38">
      <w:pPr>
        <w:tabs>
          <w:tab w:val="left" w:pos="199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74A19">
        <w:rPr>
          <w:rFonts w:ascii="Times New Roman" w:hAnsi="Times New Roman" w:cs="Times New Roman"/>
          <w:sz w:val="18"/>
          <w:szCs w:val="18"/>
        </w:rPr>
        <w:t>Dear Lecturers</w:t>
      </w:r>
      <w:r w:rsidR="009E2D38" w:rsidRPr="00374A19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9E2D38" w:rsidRPr="00374A19" w:rsidRDefault="009E2D38" w:rsidP="009E2D38">
      <w:pPr>
        <w:tabs>
          <w:tab w:val="left" w:pos="199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74A19">
        <w:rPr>
          <w:rFonts w:ascii="Times New Roman" w:hAnsi="Times New Roman" w:cs="Times New Roman"/>
          <w:sz w:val="18"/>
          <w:szCs w:val="18"/>
        </w:rPr>
        <w:t xml:space="preserve">University of Economics and Law have collected ideas from </w:t>
      </w:r>
      <w:r w:rsidR="00312CF6" w:rsidRPr="00374A19">
        <w:rPr>
          <w:rFonts w:ascii="Times New Roman" w:hAnsi="Times New Roman" w:cs="Times New Roman"/>
          <w:sz w:val="18"/>
          <w:szCs w:val="18"/>
          <w:lang w:val="vi-VN"/>
        </w:rPr>
        <w:t xml:space="preserve">cadres, lecturers, profesionals and staffs </w:t>
      </w:r>
      <w:r w:rsidRPr="00374A19">
        <w:rPr>
          <w:rFonts w:ascii="Times New Roman" w:hAnsi="Times New Roman" w:cs="Times New Roman"/>
          <w:sz w:val="18"/>
          <w:szCs w:val="18"/>
        </w:rPr>
        <w:t>about managing and service</w:t>
      </w:r>
      <w:r w:rsidR="00312CF6" w:rsidRPr="00374A19">
        <w:rPr>
          <w:rFonts w:ascii="Times New Roman" w:hAnsi="Times New Roman" w:cs="Times New Roman"/>
          <w:sz w:val="18"/>
          <w:szCs w:val="18"/>
        </w:rPr>
        <w:t xml:space="preserve"> quality</w:t>
      </w:r>
      <w:r w:rsidRPr="00374A19">
        <w:rPr>
          <w:rFonts w:ascii="Times New Roman" w:hAnsi="Times New Roman" w:cs="Times New Roman"/>
          <w:sz w:val="18"/>
          <w:szCs w:val="18"/>
        </w:rPr>
        <w:t xml:space="preserve"> of</w:t>
      </w:r>
      <w:r w:rsidR="00312CF6" w:rsidRPr="00374A1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2CF6" w:rsidRPr="00374A19">
        <w:rPr>
          <w:rFonts w:ascii="Times New Roman" w:hAnsi="Times New Roman" w:cs="Times New Roman"/>
          <w:sz w:val="18"/>
          <w:szCs w:val="18"/>
        </w:rPr>
        <w:t>Administration</w:t>
      </w:r>
      <w:r w:rsidR="00312CF6" w:rsidRPr="00374A19">
        <w:rPr>
          <w:rFonts w:ascii="Times New Roman" w:hAnsi="Times New Roman" w:cs="Times New Roman"/>
          <w:sz w:val="18"/>
          <w:szCs w:val="18"/>
          <w:lang w:val="vi-VN"/>
        </w:rPr>
        <w:t>s</w:t>
      </w:r>
      <w:r w:rsidRPr="00374A19">
        <w:rPr>
          <w:rFonts w:ascii="Times New Roman" w:hAnsi="Times New Roman" w:cs="Times New Roman"/>
          <w:sz w:val="18"/>
          <w:szCs w:val="18"/>
        </w:rPr>
        <w:t xml:space="preserve">. The target of this survey is to improve </w:t>
      </w:r>
      <w:r w:rsidR="00312CF6" w:rsidRPr="00374A19">
        <w:rPr>
          <w:rFonts w:ascii="Times New Roman" w:hAnsi="Times New Roman" w:cs="Times New Roman"/>
          <w:sz w:val="18"/>
          <w:szCs w:val="18"/>
          <w:lang w:val="vi-VN"/>
        </w:rPr>
        <w:t xml:space="preserve">the </w:t>
      </w:r>
      <w:r w:rsidRPr="00374A19">
        <w:rPr>
          <w:rFonts w:ascii="Times New Roman" w:hAnsi="Times New Roman" w:cs="Times New Roman"/>
          <w:sz w:val="18"/>
          <w:szCs w:val="18"/>
        </w:rPr>
        <w:t>managing and service</w:t>
      </w:r>
      <w:r w:rsidR="00312CF6" w:rsidRPr="00374A19">
        <w:rPr>
          <w:rFonts w:ascii="Times New Roman" w:hAnsi="Times New Roman" w:cs="Times New Roman"/>
          <w:sz w:val="18"/>
          <w:szCs w:val="18"/>
        </w:rPr>
        <w:t xml:space="preserve"> quality of </w:t>
      </w:r>
      <w:r w:rsidR="00E870E9">
        <w:rPr>
          <w:rFonts w:ascii="Times New Roman" w:hAnsi="Times New Roman" w:cs="Times New Roman"/>
          <w:sz w:val="18"/>
          <w:szCs w:val="18"/>
        </w:rPr>
        <w:t>related u</w:t>
      </w:r>
      <w:r w:rsidR="00312CF6" w:rsidRPr="00374A19">
        <w:rPr>
          <w:rFonts w:ascii="Times New Roman" w:hAnsi="Times New Roman" w:cs="Times New Roman"/>
          <w:sz w:val="18"/>
          <w:szCs w:val="18"/>
        </w:rPr>
        <w:t>nits</w:t>
      </w:r>
      <w:r w:rsidRPr="00374A19">
        <w:rPr>
          <w:rFonts w:ascii="Times New Roman" w:hAnsi="Times New Roman" w:cs="Times New Roman"/>
          <w:sz w:val="18"/>
          <w:szCs w:val="18"/>
        </w:rPr>
        <w:t xml:space="preserve">. From your objective ideas, we have more </w:t>
      </w:r>
      <w:r w:rsidR="00E743DE">
        <w:rPr>
          <w:rFonts w:ascii="Times New Roman" w:hAnsi="Times New Roman" w:cs="Times New Roman"/>
          <w:sz w:val="18"/>
          <w:szCs w:val="18"/>
        </w:rPr>
        <w:t>information, basis and solution</w:t>
      </w:r>
      <w:r w:rsidRPr="00374A19">
        <w:rPr>
          <w:rFonts w:ascii="Times New Roman" w:hAnsi="Times New Roman" w:cs="Times New Roman"/>
          <w:sz w:val="18"/>
          <w:szCs w:val="18"/>
        </w:rPr>
        <w:t xml:space="preserve"> to improve the qu</w:t>
      </w:r>
      <w:r w:rsidR="00E743DE">
        <w:rPr>
          <w:rFonts w:ascii="Times New Roman" w:hAnsi="Times New Roman" w:cs="Times New Roman"/>
          <w:sz w:val="18"/>
          <w:szCs w:val="18"/>
        </w:rPr>
        <w:t>ality of management and service.</w:t>
      </w:r>
    </w:p>
    <w:p w:rsidR="003B6A37" w:rsidRPr="00374A19" w:rsidRDefault="003B6A37" w:rsidP="003B6A3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74A19">
        <w:rPr>
          <w:rFonts w:ascii="Times New Roman" w:hAnsi="Times New Roman" w:cs="Times New Roman"/>
          <w:b/>
          <w:sz w:val="18"/>
          <w:szCs w:val="18"/>
          <w:lang w:val="vi-VN"/>
        </w:rPr>
        <w:t>I.</w:t>
      </w:r>
      <w:r w:rsidR="003B6252" w:rsidRPr="00374A1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E2D38" w:rsidRPr="00374A19">
        <w:rPr>
          <w:rFonts w:ascii="Times New Roman" w:hAnsi="Times New Roman" w:cs="Times New Roman"/>
          <w:b/>
          <w:sz w:val="18"/>
          <w:szCs w:val="18"/>
          <w:u w:val="single"/>
        </w:rPr>
        <w:t xml:space="preserve">INFORMATION EVALUATION </w:t>
      </w:r>
    </w:p>
    <w:p w:rsidR="009E2D38" w:rsidRPr="00374A19" w:rsidRDefault="009E2D38" w:rsidP="003B6A3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74A19">
        <w:rPr>
          <w:rFonts w:ascii="Times New Roman" w:hAnsi="Times New Roman" w:cs="Times New Roman"/>
          <w:b/>
          <w:sz w:val="18"/>
          <w:szCs w:val="18"/>
        </w:rPr>
        <w:t xml:space="preserve">I.1. </w:t>
      </w:r>
      <w:r w:rsidR="00E743DE">
        <w:rPr>
          <w:rFonts w:ascii="Times New Roman" w:hAnsi="Times New Roman" w:cs="Times New Roman"/>
          <w:b/>
          <w:sz w:val="18"/>
          <w:szCs w:val="18"/>
          <w:lang w:val="vi-VN"/>
        </w:rPr>
        <w:t>Level of</w:t>
      </w:r>
      <w:r w:rsidR="00275B3F">
        <w:rPr>
          <w:rFonts w:ascii="Times New Roman" w:hAnsi="Times New Roman" w:cs="Times New Roman"/>
          <w:b/>
          <w:sz w:val="18"/>
          <w:szCs w:val="18"/>
          <w:lang w:val="vi-VN"/>
        </w:rPr>
        <w:t xml:space="preserve"> contact </w:t>
      </w:r>
      <w:r w:rsidR="003B6A37" w:rsidRPr="00374A19">
        <w:rPr>
          <w:rFonts w:ascii="Times New Roman" w:hAnsi="Times New Roman" w:cs="Times New Roman"/>
          <w:b/>
          <w:sz w:val="18"/>
          <w:szCs w:val="18"/>
          <w:lang w:val="vi-VN"/>
        </w:rPr>
        <w:t xml:space="preserve">Administrations through working time at University </w:t>
      </w:r>
      <w:r w:rsidR="003B6A37" w:rsidRPr="00374A19">
        <w:rPr>
          <w:rFonts w:ascii="Times New Roman" w:hAnsi="Times New Roman" w:cs="Times New Roman"/>
          <w:sz w:val="18"/>
          <w:szCs w:val="18"/>
          <w:lang w:val="vi-VN"/>
        </w:rPr>
        <w:t xml:space="preserve">(tick X on </w:t>
      </w:r>
      <w:r w:rsidR="00E87078" w:rsidRPr="00374A19">
        <w:rPr>
          <w:rFonts w:ascii="Times New Roman" w:hAnsi="Times New Roman" w:cs="Times New Roman"/>
          <w:sz w:val="18"/>
          <w:szCs w:val="18"/>
          <w:lang w:val="vi-VN"/>
        </w:rPr>
        <w:t>selected box)</w:t>
      </w:r>
      <w:r w:rsidRPr="00374A19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630"/>
        <w:gridCol w:w="5130"/>
        <w:gridCol w:w="900"/>
        <w:gridCol w:w="720"/>
        <w:gridCol w:w="900"/>
        <w:gridCol w:w="871"/>
      </w:tblGrid>
      <w:tr w:rsidR="00E87078" w:rsidRPr="00374A19" w:rsidTr="00524A68">
        <w:tc>
          <w:tcPr>
            <w:tcW w:w="63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No.</w:t>
            </w:r>
          </w:p>
        </w:tc>
        <w:tc>
          <w:tcPr>
            <w:tcW w:w="513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Name of Units</w:t>
            </w:r>
          </w:p>
        </w:tc>
        <w:tc>
          <w:tcPr>
            <w:tcW w:w="900" w:type="dxa"/>
          </w:tcPr>
          <w:p w:rsidR="00E87078" w:rsidRPr="00374A19" w:rsidRDefault="00524A6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Symbol</w:t>
            </w:r>
          </w:p>
        </w:tc>
        <w:tc>
          <w:tcPr>
            <w:tcW w:w="720" w:type="dxa"/>
          </w:tcPr>
          <w:p w:rsidR="00E87078" w:rsidRPr="00374A19" w:rsidRDefault="00B92067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Never</w:t>
            </w:r>
          </w:p>
        </w:tc>
        <w:tc>
          <w:tcPr>
            <w:tcW w:w="900" w:type="dxa"/>
          </w:tcPr>
          <w:p w:rsidR="00E87078" w:rsidRPr="00374A19" w:rsidRDefault="00B92067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Seldom</w:t>
            </w:r>
          </w:p>
        </w:tc>
        <w:tc>
          <w:tcPr>
            <w:tcW w:w="871" w:type="dxa"/>
          </w:tcPr>
          <w:p w:rsidR="00E87078" w:rsidRPr="00374A19" w:rsidRDefault="003B6252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Often</w:t>
            </w:r>
          </w:p>
        </w:tc>
      </w:tr>
      <w:tr w:rsidR="00E87078" w:rsidRPr="00374A19" w:rsidTr="00524A68">
        <w:tc>
          <w:tcPr>
            <w:tcW w:w="63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1</w:t>
            </w:r>
          </w:p>
        </w:tc>
        <w:tc>
          <w:tcPr>
            <w:tcW w:w="5130" w:type="dxa"/>
          </w:tcPr>
          <w:p w:rsidR="00E87078" w:rsidRPr="00374A19" w:rsidRDefault="00B92067" w:rsidP="00B92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 xml:space="preserve">Office of Personnel </w:t>
            </w:r>
            <w:r w:rsidR="00524A68" w:rsidRPr="00374A19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 xml:space="preserve"> Administration</w:t>
            </w:r>
          </w:p>
        </w:tc>
        <w:tc>
          <w:tcPr>
            <w:tcW w:w="900" w:type="dxa"/>
          </w:tcPr>
          <w:p w:rsidR="00E87078" w:rsidRPr="00374A19" w:rsidRDefault="00B92067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TC-HC</w:t>
            </w:r>
          </w:p>
        </w:tc>
        <w:tc>
          <w:tcPr>
            <w:tcW w:w="72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078" w:rsidRPr="00374A19" w:rsidTr="00524A68">
        <w:tc>
          <w:tcPr>
            <w:tcW w:w="63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2</w:t>
            </w:r>
          </w:p>
        </w:tc>
        <w:tc>
          <w:tcPr>
            <w:tcW w:w="5130" w:type="dxa"/>
          </w:tcPr>
          <w:p w:rsidR="00E87078" w:rsidRPr="00374A19" w:rsidRDefault="00B92067" w:rsidP="00B92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Office of Academic</w:t>
            </w:r>
            <w:r w:rsidR="00524A68" w:rsidRPr="00374A19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 xml:space="preserve"> Student Affairs</w:t>
            </w:r>
          </w:p>
        </w:tc>
        <w:tc>
          <w:tcPr>
            <w:tcW w:w="900" w:type="dxa"/>
          </w:tcPr>
          <w:p w:rsidR="00E87078" w:rsidRPr="00374A19" w:rsidRDefault="00B92067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ĐT</w:t>
            </w:r>
          </w:p>
        </w:tc>
        <w:tc>
          <w:tcPr>
            <w:tcW w:w="72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078" w:rsidRPr="00374A19" w:rsidTr="00524A68">
        <w:tc>
          <w:tcPr>
            <w:tcW w:w="63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3</w:t>
            </w:r>
          </w:p>
        </w:tc>
        <w:tc>
          <w:tcPr>
            <w:tcW w:w="5130" w:type="dxa"/>
          </w:tcPr>
          <w:p w:rsidR="00E87078" w:rsidRPr="00374A19" w:rsidRDefault="00524A68" w:rsidP="00B92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Office of Finance and</w:t>
            </w:r>
            <w:r w:rsidR="00B92067" w:rsidRPr="00374A19">
              <w:rPr>
                <w:rFonts w:ascii="Times New Roman" w:hAnsi="Times New Roman" w:cs="Times New Roman"/>
                <w:sz w:val="18"/>
                <w:szCs w:val="18"/>
              </w:rPr>
              <w:t xml:space="preserve"> Planning</w:t>
            </w:r>
          </w:p>
        </w:tc>
        <w:tc>
          <w:tcPr>
            <w:tcW w:w="900" w:type="dxa"/>
          </w:tcPr>
          <w:p w:rsidR="00E87078" w:rsidRPr="00374A19" w:rsidRDefault="00B92067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KHTC</w:t>
            </w:r>
          </w:p>
        </w:tc>
        <w:tc>
          <w:tcPr>
            <w:tcW w:w="72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078" w:rsidRPr="00374A19" w:rsidTr="00524A68">
        <w:tc>
          <w:tcPr>
            <w:tcW w:w="63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4</w:t>
            </w:r>
          </w:p>
        </w:tc>
        <w:tc>
          <w:tcPr>
            <w:tcW w:w="5130" w:type="dxa"/>
          </w:tcPr>
          <w:p w:rsidR="00E87078" w:rsidRPr="00374A19" w:rsidRDefault="00524A68" w:rsidP="00B92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Office of Political Affairs</w:t>
            </w:r>
          </w:p>
        </w:tc>
        <w:tc>
          <w:tcPr>
            <w:tcW w:w="900" w:type="dxa"/>
          </w:tcPr>
          <w:p w:rsidR="00E87078" w:rsidRPr="00374A19" w:rsidRDefault="00B92067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CTCT</w:t>
            </w:r>
          </w:p>
        </w:tc>
        <w:tc>
          <w:tcPr>
            <w:tcW w:w="72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078" w:rsidRPr="00374A19" w:rsidTr="00524A68">
        <w:tc>
          <w:tcPr>
            <w:tcW w:w="63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5</w:t>
            </w:r>
          </w:p>
        </w:tc>
        <w:tc>
          <w:tcPr>
            <w:tcW w:w="5130" w:type="dxa"/>
          </w:tcPr>
          <w:p w:rsidR="00E87078" w:rsidRPr="00374A19" w:rsidRDefault="00524A68" w:rsidP="00524A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Office of Scientific Management and Postgraduate Program</w:t>
            </w:r>
          </w:p>
        </w:tc>
        <w:tc>
          <w:tcPr>
            <w:tcW w:w="900" w:type="dxa"/>
          </w:tcPr>
          <w:p w:rsidR="00E87078" w:rsidRPr="00374A19" w:rsidRDefault="00B92067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SĐH</w:t>
            </w:r>
          </w:p>
        </w:tc>
        <w:tc>
          <w:tcPr>
            <w:tcW w:w="72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078" w:rsidRPr="00374A19" w:rsidTr="00524A68">
        <w:tc>
          <w:tcPr>
            <w:tcW w:w="63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6</w:t>
            </w:r>
          </w:p>
        </w:tc>
        <w:tc>
          <w:tcPr>
            <w:tcW w:w="5130" w:type="dxa"/>
          </w:tcPr>
          <w:p w:rsidR="00E87078" w:rsidRPr="00374A19" w:rsidRDefault="00524A68" w:rsidP="00B92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Office of Facility Management</w:t>
            </w:r>
          </w:p>
        </w:tc>
        <w:tc>
          <w:tcPr>
            <w:tcW w:w="900" w:type="dxa"/>
          </w:tcPr>
          <w:p w:rsidR="00E87078" w:rsidRPr="00374A19" w:rsidRDefault="00B92067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QTTB</w:t>
            </w:r>
          </w:p>
        </w:tc>
        <w:tc>
          <w:tcPr>
            <w:tcW w:w="72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078" w:rsidRPr="00374A19" w:rsidTr="00524A68">
        <w:tc>
          <w:tcPr>
            <w:tcW w:w="63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7</w:t>
            </w:r>
          </w:p>
        </w:tc>
        <w:tc>
          <w:tcPr>
            <w:tcW w:w="5130" w:type="dxa"/>
          </w:tcPr>
          <w:p w:rsidR="00E87078" w:rsidRPr="00374A19" w:rsidRDefault="00B92067" w:rsidP="00B92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Office of International Relations</w:t>
            </w:r>
          </w:p>
        </w:tc>
        <w:tc>
          <w:tcPr>
            <w:tcW w:w="900" w:type="dxa"/>
          </w:tcPr>
          <w:p w:rsidR="00E87078" w:rsidRPr="00374A19" w:rsidRDefault="00B92067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HTQT</w:t>
            </w:r>
          </w:p>
        </w:tc>
        <w:tc>
          <w:tcPr>
            <w:tcW w:w="72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078" w:rsidRPr="00374A19" w:rsidTr="00524A68">
        <w:tc>
          <w:tcPr>
            <w:tcW w:w="63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8</w:t>
            </w:r>
          </w:p>
        </w:tc>
        <w:tc>
          <w:tcPr>
            <w:tcW w:w="5130" w:type="dxa"/>
          </w:tcPr>
          <w:p w:rsidR="00E87078" w:rsidRPr="00374A19" w:rsidRDefault="00B92067" w:rsidP="00B92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 xml:space="preserve">Office of Educational Testing </w:t>
            </w:r>
            <w:r w:rsidR="00524A68" w:rsidRPr="00374A19">
              <w:rPr>
                <w:rFonts w:ascii="Times New Roman" w:hAnsi="Times New Roman" w:cs="Times New Roman"/>
                <w:sz w:val="18"/>
                <w:szCs w:val="18"/>
              </w:rPr>
              <w:t>and Quality Assurance</w:t>
            </w:r>
          </w:p>
        </w:tc>
        <w:tc>
          <w:tcPr>
            <w:tcW w:w="900" w:type="dxa"/>
          </w:tcPr>
          <w:p w:rsidR="00E87078" w:rsidRPr="00374A19" w:rsidRDefault="00B92067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ĐBCL</w:t>
            </w:r>
          </w:p>
        </w:tc>
        <w:tc>
          <w:tcPr>
            <w:tcW w:w="72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078" w:rsidRPr="00374A19" w:rsidTr="00524A68">
        <w:tc>
          <w:tcPr>
            <w:tcW w:w="63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9</w:t>
            </w:r>
          </w:p>
        </w:tc>
        <w:tc>
          <w:tcPr>
            <w:tcW w:w="5130" w:type="dxa"/>
          </w:tcPr>
          <w:p w:rsidR="00E87078" w:rsidRPr="00374A19" w:rsidRDefault="00524A68" w:rsidP="00B92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Department of Legal Affairs</w:t>
            </w:r>
          </w:p>
        </w:tc>
        <w:tc>
          <w:tcPr>
            <w:tcW w:w="900" w:type="dxa"/>
          </w:tcPr>
          <w:p w:rsidR="00E87078" w:rsidRPr="00374A19" w:rsidRDefault="00B92067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TTHC</w:t>
            </w:r>
          </w:p>
        </w:tc>
        <w:tc>
          <w:tcPr>
            <w:tcW w:w="72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E87078" w:rsidRPr="00374A19" w:rsidRDefault="00E87078" w:rsidP="00B92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7078" w:rsidRPr="00374A19" w:rsidRDefault="00E87078" w:rsidP="009E2D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B6252" w:rsidRPr="00374A19" w:rsidRDefault="003B6252" w:rsidP="003B625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74A19">
        <w:rPr>
          <w:rFonts w:ascii="Times New Roman" w:hAnsi="Times New Roman" w:cs="Times New Roman"/>
          <w:b/>
          <w:sz w:val="18"/>
          <w:szCs w:val="18"/>
        </w:rPr>
        <w:t>I</w:t>
      </w:r>
      <w:r w:rsidR="009E2D38" w:rsidRPr="00374A19">
        <w:rPr>
          <w:rFonts w:ascii="Times New Roman" w:hAnsi="Times New Roman" w:cs="Times New Roman"/>
          <w:b/>
          <w:sz w:val="18"/>
          <w:szCs w:val="18"/>
        </w:rPr>
        <w:t xml:space="preserve">.2. Feedback level </w:t>
      </w:r>
      <w:r w:rsidR="00275B3F">
        <w:rPr>
          <w:rFonts w:ascii="Times New Roman" w:hAnsi="Times New Roman" w:cs="Times New Roman"/>
          <w:b/>
          <w:sz w:val="18"/>
          <w:szCs w:val="18"/>
        </w:rPr>
        <w:t xml:space="preserve">of </w:t>
      </w:r>
      <w:r w:rsidR="00275B3F" w:rsidRPr="00275B3F">
        <w:rPr>
          <w:rFonts w:ascii="Times New Roman" w:hAnsi="Times New Roman" w:cs="Times New Roman"/>
          <w:b/>
          <w:sz w:val="18"/>
          <w:szCs w:val="18"/>
        </w:rPr>
        <w:t xml:space="preserve">agreement </w:t>
      </w:r>
      <w:r w:rsidR="009E2D38" w:rsidRPr="00374A19">
        <w:rPr>
          <w:rFonts w:ascii="Times New Roman" w:hAnsi="Times New Roman" w:cs="Times New Roman"/>
          <w:b/>
          <w:sz w:val="18"/>
          <w:szCs w:val="18"/>
        </w:rPr>
        <w:t>about below statements by mark</w:t>
      </w:r>
      <w:r w:rsidRPr="00374A19">
        <w:rPr>
          <w:rFonts w:ascii="Times New Roman" w:hAnsi="Times New Roman" w:cs="Times New Roman"/>
          <w:b/>
          <w:sz w:val="18"/>
          <w:szCs w:val="18"/>
        </w:rPr>
        <w:t>ing from 1 to 5:</w:t>
      </w:r>
    </w:p>
    <w:p w:rsidR="00A019C8" w:rsidRPr="00374A19" w:rsidRDefault="003B6252" w:rsidP="003B6252">
      <w:pPr>
        <w:jc w:val="both"/>
        <w:rPr>
          <w:rFonts w:ascii="Times New Roman" w:hAnsi="Times New Roman" w:cs="Times New Roman"/>
          <w:sz w:val="18"/>
          <w:szCs w:val="18"/>
        </w:rPr>
      </w:pPr>
      <w:r w:rsidRPr="00374A19">
        <w:rPr>
          <w:rFonts w:ascii="Times New Roman" w:hAnsi="Times New Roman" w:cs="Times New Roman"/>
          <w:sz w:val="18"/>
          <w:szCs w:val="18"/>
        </w:rPr>
        <w:t xml:space="preserve">       1.</w:t>
      </w:r>
      <w:r w:rsidRPr="00374A1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74A19">
        <w:rPr>
          <w:rFonts w:ascii="Times New Roman" w:hAnsi="Times New Roman" w:cs="Times New Roman"/>
          <w:sz w:val="18"/>
          <w:szCs w:val="18"/>
        </w:rPr>
        <w:t>Strongly disagree</w:t>
      </w:r>
      <w:r w:rsidRPr="00374A19">
        <w:rPr>
          <w:rFonts w:ascii="Times New Roman" w:hAnsi="Times New Roman" w:cs="Times New Roman"/>
          <w:sz w:val="18"/>
          <w:szCs w:val="18"/>
        </w:rPr>
        <w:tab/>
        <w:t>2. Disagree</w:t>
      </w:r>
      <w:r w:rsidRPr="00374A19">
        <w:rPr>
          <w:rFonts w:ascii="Times New Roman" w:hAnsi="Times New Roman" w:cs="Times New Roman"/>
          <w:sz w:val="18"/>
          <w:szCs w:val="18"/>
        </w:rPr>
        <w:tab/>
        <w:t>3. Neutral</w:t>
      </w:r>
      <w:r w:rsidRPr="00374A19">
        <w:rPr>
          <w:rFonts w:ascii="Times New Roman" w:hAnsi="Times New Roman" w:cs="Times New Roman"/>
          <w:sz w:val="18"/>
          <w:szCs w:val="18"/>
        </w:rPr>
        <w:tab/>
      </w:r>
      <w:r w:rsidR="00275B3F">
        <w:rPr>
          <w:rFonts w:ascii="Times New Roman" w:hAnsi="Times New Roman" w:cs="Times New Roman"/>
          <w:sz w:val="18"/>
          <w:szCs w:val="18"/>
        </w:rPr>
        <w:tab/>
      </w:r>
      <w:r w:rsidRPr="00374A19">
        <w:rPr>
          <w:rFonts w:ascii="Times New Roman" w:hAnsi="Times New Roman" w:cs="Times New Roman"/>
          <w:sz w:val="18"/>
          <w:szCs w:val="18"/>
        </w:rPr>
        <w:t xml:space="preserve">4. </w:t>
      </w:r>
      <w:r w:rsidR="00E53055" w:rsidRPr="00374A19">
        <w:rPr>
          <w:rFonts w:ascii="Times New Roman" w:hAnsi="Times New Roman" w:cs="Times New Roman"/>
          <w:sz w:val="18"/>
          <w:szCs w:val="18"/>
        </w:rPr>
        <w:t>Agree</w:t>
      </w:r>
      <w:r w:rsidR="00E53055" w:rsidRPr="00374A19">
        <w:rPr>
          <w:rFonts w:ascii="Times New Roman" w:hAnsi="Times New Roman" w:cs="Times New Roman"/>
          <w:sz w:val="18"/>
          <w:szCs w:val="18"/>
        </w:rPr>
        <w:tab/>
      </w:r>
      <w:r w:rsidR="00E53055" w:rsidRPr="00374A19">
        <w:rPr>
          <w:rFonts w:ascii="Times New Roman" w:hAnsi="Times New Roman" w:cs="Times New Roman"/>
          <w:sz w:val="18"/>
          <w:szCs w:val="18"/>
        </w:rPr>
        <w:tab/>
        <w:t>5. Strongly agree</w:t>
      </w:r>
    </w:p>
    <w:p w:rsidR="009E2D38" w:rsidRPr="00374A19" w:rsidRDefault="00A019C8" w:rsidP="003B625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74A19">
        <w:rPr>
          <w:rFonts w:ascii="Times New Roman" w:hAnsi="Times New Roman" w:cs="Times New Roman"/>
          <w:b/>
          <w:sz w:val="18"/>
          <w:szCs w:val="18"/>
        </w:rPr>
        <w:t xml:space="preserve">In case you don’t have enough information to feedback any criteria, please ignore it.  </w:t>
      </w:r>
      <w:r w:rsidR="003B6252" w:rsidRPr="00374A1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"/>
        <w:gridCol w:w="4410"/>
        <w:gridCol w:w="810"/>
        <w:gridCol w:w="630"/>
        <w:gridCol w:w="810"/>
        <w:gridCol w:w="720"/>
        <w:gridCol w:w="630"/>
        <w:gridCol w:w="720"/>
        <w:gridCol w:w="810"/>
        <w:gridCol w:w="720"/>
        <w:gridCol w:w="810"/>
      </w:tblGrid>
      <w:tr w:rsidR="00374A19" w:rsidRPr="00374A19" w:rsidTr="00374A19">
        <w:tc>
          <w:tcPr>
            <w:tcW w:w="540" w:type="dxa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4410" w:type="dxa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b/>
                <w:sz w:val="18"/>
                <w:szCs w:val="18"/>
              </w:rPr>
              <w:t>Section 1: Organization and work procedure</w:t>
            </w:r>
          </w:p>
        </w:tc>
        <w:tc>
          <w:tcPr>
            <w:tcW w:w="810" w:type="dxa"/>
          </w:tcPr>
          <w:p w:rsidR="00A019C8" w:rsidRPr="00374A19" w:rsidRDefault="00A019C8" w:rsidP="00374A1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b/>
                <w:sz w:val="18"/>
                <w:szCs w:val="18"/>
              </w:rPr>
              <w:t>TC-HC</w:t>
            </w:r>
          </w:p>
        </w:tc>
        <w:tc>
          <w:tcPr>
            <w:tcW w:w="630" w:type="dxa"/>
          </w:tcPr>
          <w:p w:rsidR="00A019C8" w:rsidRPr="00374A19" w:rsidRDefault="00A019C8" w:rsidP="00374A1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b/>
                <w:sz w:val="18"/>
                <w:szCs w:val="18"/>
              </w:rPr>
              <w:t>ĐT</w:t>
            </w:r>
          </w:p>
        </w:tc>
        <w:tc>
          <w:tcPr>
            <w:tcW w:w="810" w:type="dxa"/>
          </w:tcPr>
          <w:p w:rsidR="00A019C8" w:rsidRPr="00374A19" w:rsidRDefault="00A019C8" w:rsidP="00374A1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b/>
                <w:sz w:val="18"/>
                <w:szCs w:val="18"/>
              </w:rPr>
              <w:t>KHTC</w:t>
            </w:r>
          </w:p>
        </w:tc>
        <w:tc>
          <w:tcPr>
            <w:tcW w:w="720" w:type="dxa"/>
          </w:tcPr>
          <w:p w:rsidR="00A019C8" w:rsidRPr="00374A19" w:rsidRDefault="00A019C8" w:rsidP="00374A1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b/>
                <w:sz w:val="18"/>
                <w:szCs w:val="18"/>
              </w:rPr>
              <w:t>CTCT</w:t>
            </w:r>
          </w:p>
        </w:tc>
        <w:tc>
          <w:tcPr>
            <w:tcW w:w="630" w:type="dxa"/>
          </w:tcPr>
          <w:p w:rsidR="00A019C8" w:rsidRPr="00374A19" w:rsidRDefault="00A019C8" w:rsidP="00374A1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b/>
                <w:sz w:val="18"/>
                <w:szCs w:val="18"/>
              </w:rPr>
              <w:t>SĐH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 w:rsidP="00374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b/>
                <w:sz w:val="18"/>
                <w:szCs w:val="18"/>
              </w:rPr>
              <w:t>QTTB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 w:rsidP="00374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b/>
                <w:sz w:val="18"/>
                <w:szCs w:val="18"/>
              </w:rPr>
              <w:t>HTQT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 w:rsidP="00374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b/>
                <w:sz w:val="18"/>
                <w:szCs w:val="18"/>
              </w:rPr>
              <w:t>ĐBCL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 w:rsidP="00374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b/>
                <w:sz w:val="18"/>
                <w:szCs w:val="18"/>
              </w:rPr>
              <w:t>TTHC</w:t>
            </w:r>
          </w:p>
        </w:tc>
      </w:tr>
      <w:tr w:rsidR="00374A19" w:rsidRPr="00374A19" w:rsidTr="00374A19">
        <w:tc>
          <w:tcPr>
            <w:tcW w:w="540" w:type="dxa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0" w:type="dxa"/>
          </w:tcPr>
          <w:p w:rsidR="00A019C8" w:rsidRPr="00374A19" w:rsidRDefault="00374A19" w:rsidP="00D333B7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Office performs all its function </w:t>
            </w:r>
          </w:p>
        </w:tc>
        <w:tc>
          <w:tcPr>
            <w:tcW w:w="81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A19" w:rsidRPr="00374A19" w:rsidTr="00374A19">
        <w:tc>
          <w:tcPr>
            <w:tcW w:w="540" w:type="dxa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0" w:type="dxa"/>
          </w:tcPr>
          <w:p w:rsidR="00A019C8" w:rsidRPr="00374A19" w:rsidRDefault="00275B3F" w:rsidP="00D333B7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Office’s work procedure is</w:t>
            </w:r>
            <w:r w:rsidR="00A019C8" w:rsidRPr="00374A19">
              <w:rPr>
                <w:rFonts w:ascii="Times New Roman" w:hAnsi="Times New Roman" w:cs="Times New Roman"/>
                <w:sz w:val="18"/>
                <w:szCs w:val="18"/>
              </w:rPr>
              <w:t xml:space="preserve"> published on the web</w:t>
            </w:r>
          </w:p>
        </w:tc>
        <w:tc>
          <w:tcPr>
            <w:tcW w:w="81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374A19" w:rsidRDefault="00A019C8" w:rsidP="00374A19">
            <w:pPr>
              <w:pStyle w:val="ListParagraph"/>
              <w:tabs>
                <w:tab w:val="left" w:pos="199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A19" w:rsidRPr="00374A19" w:rsidTr="00374A19">
        <w:tc>
          <w:tcPr>
            <w:tcW w:w="540" w:type="dxa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10" w:type="dxa"/>
          </w:tcPr>
          <w:p w:rsidR="00A019C8" w:rsidRPr="00374A19" w:rsidRDefault="00374A19" w:rsidP="00D333B7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Office performs work with the right procedure</w:t>
            </w:r>
          </w:p>
        </w:tc>
        <w:tc>
          <w:tcPr>
            <w:tcW w:w="81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A19" w:rsidRPr="00374A19" w:rsidTr="00374A19">
        <w:tc>
          <w:tcPr>
            <w:tcW w:w="540" w:type="dxa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10" w:type="dxa"/>
          </w:tcPr>
          <w:p w:rsidR="00A019C8" w:rsidRPr="00374A19" w:rsidRDefault="00034E26" w:rsidP="00D333B7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sz w:val="18"/>
                <w:szCs w:val="18"/>
              </w:rPr>
              <w:t>Office’s work proc</w:t>
            </w:r>
            <w:r w:rsidR="007F2350">
              <w:rPr>
                <w:rFonts w:ascii="Times New Roman" w:hAnsi="Times New Roman" w:cs="Times New Roman"/>
                <w:sz w:val="18"/>
                <w:szCs w:val="18"/>
              </w:rPr>
              <w:t xml:space="preserve">edure is convenient for you </w:t>
            </w:r>
          </w:p>
        </w:tc>
        <w:tc>
          <w:tcPr>
            <w:tcW w:w="81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A19" w:rsidRPr="00374A19" w:rsidTr="00374A19">
        <w:tc>
          <w:tcPr>
            <w:tcW w:w="540" w:type="dxa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10" w:type="dxa"/>
          </w:tcPr>
          <w:p w:rsidR="00A019C8" w:rsidRPr="00374A19" w:rsidRDefault="00034E26" w:rsidP="000106A9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Professional </w:t>
            </w:r>
            <w:r w:rsidR="000106A9">
              <w:rPr>
                <w:rFonts w:ascii="Times New Roman" w:hAnsi="Times New Roman" w:cs="Times New Roman"/>
                <w:sz w:val="18"/>
                <w:szCs w:val="18"/>
              </w:rPr>
              <w:t xml:space="preserve">does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right</w:t>
            </w:r>
            <w:r w:rsidR="000106A9">
              <w:t xml:space="preserve"> </w:t>
            </w:r>
            <w:r w:rsidR="000106A9" w:rsidRPr="000106A9">
              <w:rPr>
                <w:rFonts w:ascii="Times New Roman" w:hAnsi="Times New Roman" w:cs="Times New Roman"/>
                <w:sz w:val="18"/>
                <w:szCs w:val="18"/>
              </w:rPr>
              <w:t>duty</w:t>
            </w:r>
            <w:r w:rsidR="000106A9">
              <w:t xml:space="preserve"> </w:t>
            </w:r>
            <w:r w:rsidR="000106A9" w:rsidRPr="000106A9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responsibility </w:t>
            </w:r>
          </w:p>
        </w:tc>
        <w:tc>
          <w:tcPr>
            <w:tcW w:w="810" w:type="dxa"/>
            <w:vAlign w:val="center"/>
          </w:tcPr>
          <w:p w:rsidR="00A019C8" w:rsidRPr="00034E26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034E26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019C8" w:rsidRPr="00034E26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19C8" w:rsidRPr="00034E26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034E26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034E26" w:rsidRDefault="00A019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034E26" w:rsidRDefault="00A019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034E26" w:rsidRDefault="00A019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034E26" w:rsidRDefault="00A019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4A19" w:rsidRPr="00374A19" w:rsidTr="00374A19">
        <w:tc>
          <w:tcPr>
            <w:tcW w:w="540" w:type="dxa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A019C8" w:rsidRPr="00374A19" w:rsidRDefault="00A019C8" w:rsidP="00034E26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b/>
                <w:sz w:val="18"/>
                <w:szCs w:val="18"/>
              </w:rPr>
              <w:t>Section 2: Attitude and work effect of professional</w:t>
            </w:r>
          </w:p>
        </w:tc>
        <w:tc>
          <w:tcPr>
            <w:tcW w:w="810" w:type="dxa"/>
            <w:vAlign w:val="center"/>
          </w:tcPr>
          <w:p w:rsidR="00A019C8" w:rsidRPr="00034E26" w:rsidRDefault="00034E26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TC-HC</w:t>
            </w:r>
          </w:p>
        </w:tc>
        <w:tc>
          <w:tcPr>
            <w:tcW w:w="630" w:type="dxa"/>
            <w:vAlign w:val="center"/>
          </w:tcPr>
          <w:p w:rsidR="00A019C8" w:rsidRPr="00034E26" w:rsidRDefault="00034E26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ĐT</w:t>
            </w:r>
          </w:p>
        </w:tc>
        <w:tc>
          <w:tcPr>
            <w:tcW w:w="810" w:type="dxa"/>
            <w:vAlign w:val="center"/>
          </w:tcPr>
          <w:p w:rsidR="00A019C8" w:rsidRPr="00034E26" w:rsidRDefault="00034E26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KHTC</w:t>
            </w:r>
          </w:p>
        </w:tc>
        <w:tc>
          <w:tcPr>
            <w:tcW w:w="720" w:type="dxa"/>
            <w:vAlign w:val="center"/>
          </w:tcPr>
          <w:p w:rsidR="00A019C8" w:rsidRPr="00034E26" w:rsidRDefault="00034E26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CTCT</w:t>
            </w:r>
          </w:p>
        </w:tc>
        <w:tc>
          <w:tcPr>
            <w:tcW w:w="630" w:type="dxa"/>
            <w:vAlign w:val="center"/>
          </w:tcPr>
          <w:p w:rsidR="00A019C8" w:rsidRPr="00034E26" w:rsidRDefault="00034E26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SĐH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034E26" w:rsidRDefault="00034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QTTB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034E26" w:rsidRDefault="00034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HTQT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034E26" w:rsidRDefault="00034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ĐBCL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034E26" w:rsidRDefault="00034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TTHC</w:t>
            </w:r>
          </w:p>
        </w:tc>
      </w:tr>
      <w:tr w:rsidR="00374A19" w:rsidRPr="00374A19" w:rsidTr="00374A19">
        <w:tc>
          <w:tcPr>
            <w:tcW w:w="540" w:type="dxa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10" w:type="dxa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Professional has right</w:t>
            </w:r>
            <w:r w:rsidR="008F1BE9">
              <w:rPr>
                <w:rFonts w:ascii="Times New Roman" w:hAnsi="Times New Roman" w:cs="Times New Roman"/>
                <w:sz w:val="18"/>
                <w:szCs w:val="18"/>
              </w:rPr>
              <w:t>eous</w:t>
            </w:r>
            <w:bookmarkStart w:id="0" w:name="_GoBack"/>
            <w:bookmarkEnd w:id="0"/>
            <w:r w:rsidRPr="00374A19">
              <w:rPr>
                <w:rFonts w:ascii="Times New Roman" w:hAnsi="Times New Roman" w:cs="Times New Roman"/>
                <w:sz w:val="18"/>
                <w:szCs w:val="18"/>
              </w:rPr>
              <w:t xml:space="preserve"> attitude</w:t>
            </w:r>
            <w:r w:rsidR="007F2350">
              <w:rPr>
                <w:rFonts w:ascii="Times New Roman" w:hAnsi="Times New Roman" w:cs="Times New Roman"/>
                <w:sz w:val="18"/>
                <w:szCs w:val="18"/>
              </w:rPr>
              <w:t xml:space="preserve"> through contacting</w:t>
            </w:r>
          </w:p>
        </w:tc>
        <w:tc>
          <w:tcPr>
            <w:tcW w:w="81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A19" w:rsidRPr="00374A19" w:rsidTr="00374A19">
        <w:tc>
          <w:tcPr>
            <w:tcW w:w="540" w:type="dxa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10" w:type="dxa"/>
          </w:tcPr>
          <w:p w:rsidR="00A019C8" w:rsidRPr="00374A19" w:rsidRDefault="0091793B" w:rsidP="0091793B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Professional guides, solves</w:t>
            </w:r>
            <w:r w:rsidR="00A019C8" w:rsidRPr="00374A19">
              <w:rPr>
                <w:rFonts w:ascii="Times New Roman" w:hAnsi="Times New Roman" w:cs="Times New Roman"/>
                <w:sz w:val="18"/>
                <w:szCs w:val="18"/>
              </w:rPr>
              <w:t xml:space="preserve"> problem conscientiously </w:t>
            </w:r>
          </w:p>
        </w:tc>
        <w:tc>
          <w:tcPr>
            <w:tcW w:w="81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A19" w:rsidRPr="00374A19" w:rsidTr="00374A19">
        <w:tc>
          <w:tcPr>
            <w:tcW w:w="540" w:type="dxa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10" w:type="dxa"/>
          </w:tcPr>
          <w:p w:rsidR="00A019C8" w:rsidRPr="00374A19" w:rsidRDefault="00A019C8" w:rsidP="0091793B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 xml:space="preserve">Professional </w:t>
            </w:r>
            <w:r w:rsidR="0091793B">
              <w:rPr>
                <w:rFonts w:ascii="Times New Roman" w:hAnsi="Times New Roman" w:cs="Times New Roman"/>
                <w:sz w:val="18"/>
                <w:szCs w:val="18"/>
              </w:rPr>
              <w:t xml:space="preserve">works </w:t>
            </w: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punctually</w:t>
            </w:r>
          </w:p>
        </w:tc>
        <w:tc>
          <w:tcPr>
            <w:tcW w:w="81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A19" w:rsidRPr="00374A19" w:rsidTr="00374A19">
        <w:tc>
          <w:tcPr>
            <w:tcW w:w="540" w:type="dxa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10" w:type="dxa"/>
          </w:tcPr>
          <w:p w:rsidR="00A019C8" w:rsidRPr="00374A19" w:rsidRDefault="007F2350" w:rsidP="00231F9B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Professional</w:t>
            </w:r>
            <w:r w:rsidR="0091793B">
              <w:rPr>
                <w:rFonts w:ascii="Times New Roman" w:hAnsi="Times New Roman" w:cs="Times New Roman"/>
                <w:sz w:val="18"/>
                <w:szCs w:val="18"/>
              </w:rPr>
              <w:t xml:space="preserve">‘s work solution </w:t>
            </w:r>
            <w:r w:rsidR="00231F9B">
              <w:rPr>
                <w:rFonts w:ascii="Times New Roman" w:hAnsi="Times New Roman" w:cs="Times New Roman"/>
                <w:sz w:val="18"/>
                <w:szCs w:val="18"/>
              </w:rPr>
              <w:t>effect meets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requirement</w:t>
            </w:r>
          </w:p>
        </w:tc>
        <w:tc>
          <w:tcPr>
            <w:tcW w:w="81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019C8" w:rsidRPr="00374A19" w:rsidRDefault="00A019C8" w:rsidP="00D333B7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019C8" w:rsidRPr="00374A19" w:rsidRDefault="00A01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E09" w:rsidRPr="00374A19" w:rsidTr="00374A19">
        <w:tc>
          <w:tcPr>
            <w:tcW w:w="540" w:type="dxa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</w:tcPr>
          <w:p w:rsidR="000E6E09" w:rsidRPr="000E6E09" w:rsidRDefault="000E6E09" w:rsidP="000E6E09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E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Idea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about</w:t>
            </w:r>
            <w:r w:rsidR="007F23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the quality of management and service</w:t>
            </w:r>
          </w:p>
        </w:tc>
        <w:tc>
          <w:tcPr>
            <w:tcW w:w="810" w:type="dxa"/>
            <w:vAlign w:val="center"/>
          </w:tcPr>
          <w:p w:rsidR="000E6E09" w:rsidRPr="00034E26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TC-HC</w:t>
            </w:r>
          </w:p>
        </w:tc>
        <w:tc>
          <w:tcPr>
            <w:tcW w:w="630" w:type="dxa"/>
            <w:vAlign w:val="center"/>
          </w:tcPr>
          <w:p w:rsidR="000E6E09" w:rsidRPr="00034E26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ĐT</w:t>
            </w:r>
          </w:p>
        </w:tc>
        <w:tc>
          <w:tcPr>
            <w:tcW w:w="810" w:type="dxa"/>
            <w:vAlign w:val="center"/>
          </w:tcPr>
          <w:p w:rsidR="000E6E09" w:rsidRPr="00034E26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KHTC</w:t>
            </w:r>
          </w:p>
        </w:tc>
        <w:tc>
          <w:tcPr>
            <w:tcW w:w="720" w:type="dxa"/>
            <w:vAlign w:val="center"/>
          </w:tcPr>
          <w:p w:rsidR="000E6E09" w:rsidRPr="00034E26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CTCT</w:t>
            </w:r>
          </w:p>
        </w:tc>
        <w:tc>
          <w:tcPr>
            <w:tcW w:w="630" w:type="dxa"/>
            <w:vAlign w:val="center"/>
          </w:tcPr>
          <w:p w:rsidR="000E6E09" w:rsidRPr="00034E26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SĐH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E6E09" w:rsidRPr="00034E26" w:rsidRDefault="000E6E09" w:rsidP="000E6E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QTTB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E6E09" w:rsidRPr="00034E26" w:rsidRDefault="000E6E09" w:rsidP="000E6E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HTQT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E6E09" w:rsidRPr="00034E26" w:rsidRDefault="000E6E09" w:rsidP="000E6E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ĐBCL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E6E09" w:rsidRPr="00034E26" w:rsidRDefault="000E6E09" w:rsidP="000E6E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E26">
              <w:rPr>
                <w:rFonts w:ascii="Times New Roman" w:hAnsi="Times New Roman" w:cs="Times New Roman"/>
                <w:b/>
                <w:sz w:val="18"/>
                <w:szCs w:val="18"/>
              </w:rPr>
              <w:t>TTHC</w:t>
            </w:r>
          </w:p>
        </w:tc>
      </w:tr>
      <w:tr w:rsidR="000E6E09" w:rsidRPr="00374A19" w:rsidTr="000E6E09">
        <w:tc>
          <w:tcPr>
            <w:tcW w:w="540" w:type="dxa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10" w:type="dxa"/>
          </w:tcPr>
          <w:p w:rsidR="000E6E09" w:rsidRPr="000E6E09" w:rsidRDefault="000E6E09" w:rsidP="000E6E09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E09">
              <w:rPr>
                <w:rFonts w:ascii="Times New Roman" w:hAnsi="Times New Roman" w:cs="Times New Roman"/>
                <w:sz w:val="18"/>
                <w:szCs w:val="18"/>
              </w:rPr>
              <w:t>You evaluat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 highly about managing effect</w:t>
            </w:r>
            <w:r w:rsidRPr="000E6E09">
              <w:rPr>
                <w:rFonts w:ascii="Times New Roman" w:hAnsi="Times New Roman" w:cs="Times New Roman"/>
                <w:sz w:val="18"/>
                <w:szCs w:val="18"/>
              </w:rPr>
              <w:t xml:space="preserve"> of unit</w:t>
            </w:r>
          </w:p>
        </w:tc>
        <w:tc>
          <w:tcPr>
            <w:tcW w:w="810" w:type="dxa"/>
            <w:vAlign w:val="center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E6E09" w:rsidRPr="00374A19" w:rsidRDefault="000E6E09" w:rsidP="000E6E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E6E09" w:rsidRPr="00374A19" w:rsidRDefault="000E6E09" w:rsidP="000E6E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E6E09" w:rsidRPr="00374A19" w:rsidRDefault="000E6E09" w:rsidP="000E6E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E6E09" w:rsidRPr="00374A19" w:rsidRDefault="000E6E09" w:rsidP="000E6E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E09" w:rsidRPr="00374A19" w:rsidTr="000E6E09">
        <w:tc>
          <w:tcPr>
            <w:tcW w:w="540" w:type="dxa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10" w:type="dxa"/>
          </w:tcPr>
          <w:p w:rsidR="000E6E09" w:rsidRPr="00374A19" w:rsidRDefault="00496A0C" w:rsidP="000E6E09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are pleased with service quality of unit</w:t>
            </w:r>
          </w:p>
        </w:tc>
        <w:tc>
          <w:tcPr>
            <w:tcW w:w="810" w:type="dxa"/>
            <w:vAlign w:val="center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E6E09" w:rsidRPr="00374A19" w:rsidRDefault="000E6E09" w:rsidP="000E6E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E6E09" w:rsidRPr="00374A19" w:rsidRDefault="000E6E09" w:rsidP="000E6E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E6E09" w:rsidRPr="00374A19" w:rsidRDefault="000E6E09" w:rsidP="000E6E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E6E09" w:rsidRPr="00374A19" w:rsidRDefault="000E6E09" w:rsidP="000E6E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E09" w:rsidRPr="00374A19" w:rsidTr="000E6E09">
        <w:tc>
          <w:tcPr>
            <w:tcW w:w="540" w:type="dxa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A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10" w:type="dxa"/>
          </w:tcPr>
          <w:p w:rsidR="000E6E09" w:rsidRPr="00374A19" w:rsidRDefault="00496A0C" w:rsidP="000E6E09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A0C">
              <w:rPr>
                <w:rFonts w:ascii="Times New Roman" w:hAnsi="Times New Roman" w:cs="Times New Roman"/>
                <w:sz w:val="18"/>
                <w:szCs w:val="18"/>
              </w:rPr>
              <w:t xml:space="preserve">You evaluates highly about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distribution </w:t>
            </w:r>
            <w:r w:rsidRPr="00496A0C">
              <w:rPr>
                <w:rFonts w:ascii="Times New Roman" w:hAnsi="Times New Roman" w:cs="Times New Roman"/>
                <w:sz w:val="18"/>
                <w:szCs w:val="18"/>
              </w:rPr>
              <w:t>of unit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University’s development</w:t>
            </w:r>
          </w:p>
        </w:tc>
        <w:tc>
          <w:tcPr>
            <w:tcW w:w="810" w:type="dxa"/>
            <w:vAlign w:val="center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E6E09" w:rsidRPr="00374A19" w:rsidRDefault="000E6E09" w:rsidP="000E6E09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E6E09" w:rsidRPr="00374A19" w:rsidRDefault="000E6E09" w:rsidP="000E6E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E6E09" w:rsidRPr="00374A19" w:rsidRDefault="000E6E09" w:rsidP="000E6E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E6E09" w:rsidRPr="00374A19" w:rsidRDefault="000E6E09" w:rsidP="000E6E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E6E09" w:rsidRPr="00374A19" w:rsidRDefault="000E6E09" w:rsidP="000E6E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2D38" w:rsidRPr="009B77F3" w:rsidRDefault="009E2D38" w:rsidP="009B77F3">
      <w:pPr>
        <w:pStyle w:val="ListParagraph"/>
        <w:numPr>
          <w:ilvl w:val="0"/>
          <w:numId w:val="3"/>
        </w:numPr>
        <w:tabs>
          <w:tab w:val="left" w:pos="1995"/>
        </w:tabs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B77F3">
        <w:rPr>
          <w:rFonts w:ascii="Times New Roman" w:hAnsi="Times New Roman" w:cs="Times New Roman"/>
          <w:b/>
          <w:sz w:val="18"/>
          <w:szCs w:val="18"/>
          <w:u w:val="single"/>
        </w:rPr>
        <w:t>OTHER IDEA</w:t>
      </w:r>
    </w:p>
    <w:p w:rsidR="009E2D38" w:rsidRDefault="009B77F3" w:rsidP="009B77F3">
      <w:pPr>
        <w:pStyle w:val="ListParagraph"/>
        <w:numPr>
          <w:ilvl w:val="0"/>
          <w:numId w:val="4"/>
        </w:numPr>
        <w:tabs>
          <w:tab w:val="left" w:pos="199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your opinion, what can Administrations</w:t>
      </w:r>
      <w:r w:rsidR="009E2D38" w:rsidRPr="009B77F3">
        <w:rPr>
          <w:rFonts w:ascii="Times New Roman" w:hAnsi="Times New Roman" w:cs="Times New Roman"/>
          <w:sz w:val="18"/>
          <w:szCs w:val="18"/>
        </w:rPr>
        <w:t xml:space="preserve"> do to improve managing and service</w:t>
      </w:r>
      <w:r w:rsidRPr="009B77F3">
        <w:t xml:space="preserve"> </w:t>
      </w:r>
      <w:r w:rsidRPr="009B77F3">
        <w:rPr>
          <w:rFonts w:ascii="Times New Roman" w:hAnsi="Times New Roman" w:cs="Times New Roman"/>
          <w:sz w:val="18"/>
          <w:szCs w:val="18"/>
        </w:rPr>
        <w:t>quality</w:t>
      </w:r>
      <w:r>
        <w:rPr>
          <w:rFonts w:ascii="Times New Roman" w:hAnsi="Times New Roman" w:cs="Times New Roman"/>
          <w:sz w:val="18"/>
          <w:szCs w:val="18"/>
        </w:rPr>
        <w:t xml:space="preserve"> (specific unit)</w:t>
      </w:r>
      <w:r w:rsidR="009E2D38" w:rsidRPr="009B77F3">
        <w:rPr>
          <w:rFonts w:ascii="Times New Roman" w:hAnsi="Times New Roman" w:cs="Times New Roman"/>
          <w:sz w:val="18"/>
          <w:szCs w:val="18"/>
        </w:rPr>
        <w:t>?</w:t>
      </w:r>
    </w:p>
    <w:p w:rsidR="009B77F3" w:rsidRDefault="009B77F3" w:rsidP="009B77F3">
      <w:pPr>
        <w:pStyle w:val="ListParagraph"/>
        <w:tabs>
          <w:tab w:val="left" w:leader="dot" w:pos="90"/>
          <w:tab w:val="left" w:leader="dot" w:pos="1995"/>
          <w:tab w:val="right" w:leader="dot" w:pos="9990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9B77F3" w:rsidRPr="009B77F3" w:rsidRDefault="009B77F3" w:rsidP="009B77F3">
      <w:pPr>
        <w:pStyle w:val="ListParagraph"/>
        <w:tabs>
          <w:tab w:val="left" w:leader="dot" w:pos="90"/>
          <w:tab w:val="right" w:leader="dot" w:pos="9990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9B77F3" w:rsidRDefault="009B77F3" w:rsidP="009B77F3">
      <w:pPr>
        <w:pStyle w:val="ListParagraph"/>
        <w:numPr>
          <w:ilvl w:val="0"/>
          <w:numId w:val="4"/>
        </w:numPr>
        <w:tabs>
          <w:tab w:val="left" w:pos="199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Other idea for University:</w:t>
      </w:r>
    </w:p>
    <w:p w:rsidR="009B77F3" w:rsidRPr="009B77F3" w:rsidRDefault="009B77F3" w:rsidP="009B77F3">
      <w:pPr>
        <w:pStyle w:val="ListParagraph"/>
        <w:tabs>
          <w:tab w:val="left" w:leader="dot" w:pos="90"/>
          <w:tab w:val="right" w:leader="dot" w:pos="9990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3B6A37" w:rsidRPr="009B77F3" w:rsidRDefault="003B6A37" w:rsidP="009B77F3">
      <w:pPr>
        <w:pStyle w:val="ListParagraph"/>
        <w:numPr>
          <w:ilvl w:val="0"/>
          <w:numId w:val="3"/>
        </w:numPr>
        <w:tabs>
          <w:tab w:val="left" w:pos="199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9B77F3">
        <w:rPr>
          <w:rFonts w:ascii="Times New Roman" w:hAnsi="Times New Roman" w:cs="Times New Roman"/>
          <w:b/>
          <w:sz w:val="18"/>
          <w:szCs w:val="18"/>
          <w:u w:val="single"/>
        </w:rPr>
        <w:t>PERSONAL INFORMATION</w:t>
      </w:r>
      <w:r w:rsidRPr="009B77F3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9B77F3">
        <w:rPr>
          <w:rFonts w:ascii="Times New Roman" w:hAnsi="Times New Roman" w:cs="Times New Roman"/>
          <w:sz w:val="18"/>
          <w:szCs w:val="18"/>
          <w:u w:val="single"/>
        </w:rPr>
        <w:t>Note:</w:t>
      </w:r>
      <w:r w:rsidRPr="009B77F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B77F3">
        <w:rPr>
          <w:rFonts w:ascii="Times New Roman" w:hAnsi="Times New Roman" w:cs="Times New Roman"/>
          <w:sz w:val="18"/>
          <w:szCs w:val="18"/>
          <w:u w:val="single"/>
        </w:rPr>
        <w:t>Tick X</w:t>
      </w:r>
      <w:r w:rsidR="007F2350">
        <w:rPr>
          <w:rFonts w:ascii="Times New Roman" w:hAnsi="Times New Roman" w:cs="Times New Roman"/>
          <w:sz w:val="18"/>
          <w:szCs w:val="18"/>
        </w:rPr>
        <w:t xml:space="preserve"> on selected circle</w:t>
      </w:r>
      <w:r w:rsidRPr="009B77F3">
        <w:rPr>
          <w:rFonts w:ascii="Times New Roman" w:hAnsi="Times New Roman" w:cs="Times New Roman"/>
          <w:b/>
          <w:sz w:val="18"/>
          <w:szCs w:val="18"/>
        </w:rPr>
        <w:t>)</w:t>
      </w:r>
    </w:p>
    <w:p w:rsidR="003B6A37" w:rsidRPr="00CD6B3A" w:rsidRDefault="009B77F3" w:rsidP="003B6A37">
      <w:pPr>
        <w:pStyle w:val="ListParagraph"/>
        <w:tabs>
          <w:tab w:val="left" w:pos="1995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Gender: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O </w:t>
      </w:r>
      <w:r w:rsidRPr="00CD6B3A">
        <w:rPr>
          <w:rFonts w:ascii="Times New Roman" w:hAnsi="Times New Roman" w:cs="Times New Roman"/>
          <w:i/>
          <w:sz w:val="18"/>
          <w:szCs w:val="18"/>
        </w:rPr>
        <w:t>Male</w:t>
      </w:r>
      <w:r w:rsidRPr="00CD6B3A">
        <w:rPr>
          <w:rFonts w:ascii="Times New Roman" w:hAnsi="Times New Roman" w:cs="Times New Roman"/>
          <w:i/>
          <w:sz w:val="18"/>
          <w:szCs w:val="18"/>
        </w:rPr>
        <w:tab/>
      </w:r>
      <w:r w:rsidRPr="00CD6B3A">
        <w:rPr>
          <w:rFonts w:ascii="Times New Roman" w:hAnsi="Times New Roman" w:cs="Times New Roman"/>
          <w:i/>
          <w:sz w:val="18"/>
          <w:szCs w:val="18"/>
        </w:rPr>
        <w:tab/>
        <w:t>O</w:t>
      </w:r>
      <w:r w:rsidR="003B6A37" w:rsidRPr="00CD6B3A">
        <w:rPr>
          <w:rFonts w:ascii="Times New Roman" w:hAnsi="Times New Roman" w:cs="Times New Roman"/>
          <w:i/>
          <w:sz w:val="18"/>
          <w:szCs w:val="18"/>
        </w:rPr>
        <w:t xml:space="preserve"> Female</w:t>
      </w:r>
    </w:p>
    <w:p w:rsidR="003B6A37" w:rsidRPr="00374A19" w:rsidRDefault="003B6A37" w:rsidP="003B6A37">
      <w:pPr>
        <w:pStyle w:val="ListParagraph"/>
        <w:tabs>
          <w:tab w:val="left" w:pos="199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74A19">
        <w:rPr>
          <w:rFonts w:ascii="Times New Roman" w:hAnsi="Times New Roman" w:cs="Times New Roman"/>
          <w:sz w:val="18"/>
          <w:szCs w:val="18"/>
        </w:rPr>
        <w:t xml:space="preserve">2. </w:t>
      </w:r>
      <w:r w:rsidR="00CD6B3A">
        <w:rPr>
          <w:rFonts w:ascii="Times New Roman" w:hAnsi="Times New Roman" w:cs="Times New Roman"/>
          <w:sz w:val="18"/>
          <w:szCs w:val="18"/>
        </w:rPr>
        <w:t>The</w:t>
      </w:r>
      <w:r w:rsidR="003C1AD6" w:rsidRPr="003C1AD6">
        <w:t xml:space="preserve"> </w:t>
      </w:r>
      <w:r w:rsidR="003C1AD6" w:rsidRPr="003C1AD6">
        <w:rPr>
          <w:rFonts w:ascii="Times New Roman" w:hAnsi="Times New Roman" w:cs="Times New Roman"/>
          <w:sz w:val="18"/>
          <w:szCs w:val="18"/>
        </w:rPr>
        <w:t>work</w:t>
      </w:r>
      <w:r w:rsidR="00CD6B3A">
        <w:rPr>
          <w:rFonts w:ascii="Times New Roman" w:hAnsi="Times New Roman" w:cs="Times New Roman"/>
          <w:sz w:val="18"/>
          <w:szCs w:val="18"/>
        </w:rPr>
        <w:t xml:space="preserve"> seniority at University: O </w:t>
      </w:r>
      <w:r w:rsidR="00CD6B3A" w:rsidRPr="00CD6B3A">
        <w:rPr>
          <w:rFonts w:ascii="Times New Roman" w:hAnsi="Times New Roman" w:cs="Times New Roman"/>
          <w:i/>
          <w:sz w:val="18"/>
          <w:szCs w:val="18"/>
        </w:rPr>
        <w:t xml:space="preserve">Less than 3 years </w:t>
      </w:r>
      <w:r w:rsidR="00CD6B3A" w:rsidRPr="00CD6B3A">
        <w:rPr>
          <w:rFonts w:ascii="Times New Roman" w:hAnsi="Times New Roman" w:cs="Times New Roman"/>
          <w:i/>
          <w:sz w:val="18"/>
          <w:szCs w:val="18"/>
        </w:rPr>
        <w:tab/>
        <w:t xml:space="preserve"> O from 3 years to 5 years</w:t>
      </w:r>
      <w:r w:rsidR="00CD6B3A" w:rsidRPr="00CD6B3A">
        <w:rPr>
          <w:rFonts w:ascii="Times New Roman" w:hAnsi="Times New Roman" w:cs="Times New Roman"/>
          <w:i/>
          <w:sz w:val="18"/>
          <w:szCs w:val="18"/>
        </w:rPr>
        <w:tab/>
        <w:t xml:space="preserve">O </w:t>
      </w:r>
      <w:proofErr w:type="gramStart"/>
      <w:r w:rsidR="00CD6B3A" w:rsidRPr="00CD6B3A">
        <w:rPr>
          <w:rFonts w:ascii="Times New Roman" w:hAnsi="Times New Roman" w:cs="Times New Roman"/>
          <w:i/>
          <w:sz w:val="18"/>
          <w:szCs w:val="18"/>
        </w:rPr>
        <w:t>Over</w:t>
      </w:r>
      <w:proofErr w:type="gramEnd"/>
      <w:r w:rsidR="00CD6B3A" w:rsidRPr="00CD6B3A">
        <w:rPr>
          <w:rFonts w:ascii="Times New Roman" w:hAnsi="Times New Roman" w:cs="Times New Roman"/>
          <w:i/>
          <w:sz w:val="18"/>
          <w:szCs w:val="18"/>
        </w:rPr>
        <w:t xml:space="preserve"> 5 years</w:t>
      </w:r>
      <w:r w:rsidRPr="00CD6B3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3B6A37" w:rsidRPr="00374A19" w:rsidRDefault="003B6A37" w:rsidP="003B6A37">
      <w:pPr>
        <w:pStyle w:val="ListParagraph"/>
        <w:tabs>
          <w:tab w:val="left" w:pos="199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74A19">
        <w:rPr>
          <w:rFonts w:ascii="Times New Roman" w:hAnsi="Times New Roman" w:cs="Times New Roman"/>
          <w:sz w:val="18"/>
          <w:szCs w:val="18"/>
        </w:rPr>
        <w:t>3. Y</w:t>
      </w:r>
      <w:r w:rsidR="003C1AD6">
        <w:rPr>
          <w:rFonts w:ascii="Times New Roman" w:hAnsi="Times New Roman" w:cs="Times New Roman"/>
          <w:sz w:val="18"/>
          <w:szCs w:val="18"/>
        </w:rPr>
        <w:t>ou can update our information with</w:t>
      </w:r>
      <w:r w:rsidRPr="00374A19">
        <w:rPr>
          <w:rFonts w:ascii="Times New Roman" w:hAnsi="Times New Roman" w:cs="Times New Roman"/>
          <w:sz w:val="18"/>
          <w:szCs w:val="18"/>
        </w:rPr>
        <w:t xml:space="preserve"> (you can choose more than one item):</w:t>
      </w:r>
    </w:p>
    <w:p w:rsidR="003B6A37" w:rsidRPr="00374A19" w:rsidRDefault="002E0E1A" w:rsidP="003B6A37">
      <w:pPr>
        <w:pStyle w:val="ListParagraph"/>
        <w:tabs>
          <w:tab w:val="left" w:pos="199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3B6A37" w:rsidRPr="00374A19">
        <w:rPr>
          <w:rFonts w:ascii="Times New Roman" w:hAnsi="Times New Roman" w:cs="Times New Roman"/>
          <w:sz w:val="18"/>
          <w:szCs w:val="18"/>
        </w:rPr>
        <w:t xml:space="preserve"> Information fr</w:t>
      </w:r>
      <w:r w:rsidR="003C1AD6">
        <w:rPr>
          <w:rFonts w:ascii="Times New Roman" w:hAnsi="Times New Roman" w:cs="Times New Roman"/>
          <w:sz w:val="18"/>
          <w:szCs w:val="18"/>
        </w:rPr>
        <w:t>om the board of Faculty/ Office</w:t>
      </w:r>
      <w:r>
        <w:rPr>
          <w:rFonts w:ascii="Times New Roman" w:hAnsi="Times New Roman" w:cs="Times New Roman"/>
          <w:sz w:val="18"/>
          <w:szCs w:val="18"/>
        </w:rPr>
        <w:tab/>
        <w:t xml:space="preserve">  O University’s Website  </w:t>
      </w:r>
      <w:r>
        <w:rPr>
          <w:rFonts w:ascii="Times New Roman" w:hAnsi="Times New Roman" w:cs="Times New Roman"/>
          <w:sz w:val="18"/>
          <w:szCs w:val="18"/>
        </w:rPr>
        <w:tab/>
        <w:t>O University’s Email</w:t>
      </w:r>
      <w:r>
        <w:rPr>
          <w:rFonts w:ascii="Times New Roman" w:hAnsi="Times New Roman" w:cs="Times New Roman"/>
          <w:sz w:val="18"/>
          <w:szCs w:val="18"/>
        </w:rPr>
        <w:tab/>
        <w:t>O Colleague</w:t>
      </w:r>
      <w:r w:rsidR="003B6A37" w:rsidRPr="00374A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6A37" w:rsidRDefault="003B6A37" w:rsidP="003B6A37">
      <w:pPr>
        <w:pStyle w:val="ListParagraph"/>
        <w:tabs>
          <w:tab w:val="left" w:pos="1995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374A19">
        <w:rPr>
          <w:rFonts w:ascii="Times New Roman" w:hAnsi="Times New Roman" w:cs="Times New Roman"/>
          <w:sz w:val="18"/>
          <w:szCs w:val="18"/>
        </w:rPr>
        <w:t xml:space="preserve"> </w:t>
      </w:r>
      <w:proofErr w:type="gramStart"/>
      <w:r w:rsidRPr="00374A19">
        <w:rPr>
          <w:rFonts w:ascii="Times New Roman" w:hAnsi="Times New Roman" w:cs="Times New Roman"/>
          <w:sz w:val="18"/>
          <w:szCs w:val="18"/>
        </w:rPr>
        <w:t>Others</w:t>
      </w:r>
      <w:proofErr w:type="gramEnd"/>
      <w:r w:rsidRPr="00374A19">
        <w:rPr>
          <w:rFonts w:ascii="Times New Roman" w:hAnsi="Times New Roman" w:cs="Times New Roman"/>
          <w:sz w:val="18"/>
          <w:szCs w:val="18"/>
        </w:rPr>
        <w:t xml:space="preserve"> (write clearly):</w:t>
      </w:r>
      <w:r w:rsidR="003C1AD6">
        <w:rPr>
          <w:rFonts w:ascii="Times New Roman" w:hAnsi="Times New Roman" w:cs="Times New Roman"/>
          <w:sz w:val="18"/>
          <w:szCs w:val="18"/>
        </w:rPr>
        <w:t xml:space="preserve"> </w:t>
      </w:r>
      <w:r w:rsidRPr="00374A19">
        <w:rPr>
          <w:rFonts w:ascii="Times New Roman" w:hAnsi="Times New Roman" w:cs="Times New Roman"/>
          <w:sz w:val="18"/>
          <w:szCs w:val="18"/>
        </w:rPr>
        <w:t>……........</w:t>
      </w:r>
      <w:r w:rsidR="002E0E1A">
        <w:rPr>
          <w:rFonts w:ascii="Times New Roman" w:hAnsi="Times New Roman" w:cs="Times New Roman"/>
          <w:sz w:val="18"/>
          <w:szCs w:val="18"/>
        </w:rPr>
        <w:t>.....</w:t>
      </w:r>
      <w:r w:rsidR="003C1AD6">
        <w:rPr>
          <w:rFonts w:ascii="Times New Roman" w:hAnsi="Times New Roman" w:cs="Times New Roman"/>
          <w:sz w:val="18"/>
          <w:szCs w:val="18"/>
        </w:rPr>
        <w:t>.............................................</w:t>
      </w:r>
    </w:p>
    <w:p w:rsidR="002E0E1A" w:rsidRPr="00374A19" w:rsidRDefault="00492652" w:rsidP="003B6A37">
      <w:pPr>
        <w:pStyle w:val="ListParagraph"/>
        <w:tabs>
          <w:tab w:val="left" w:pos="1995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Write your name (not nessary)…………………………………….</w:t>
      </w:r>
    </w:p>
    <w:p w:rsidR="003B6A37" w:rsidRPr="00374A19" w:rsidRDefault="003B6A37" w:rsidP="009E2D38">
      <w:pPr>
        <w:pStyle w:val="ListParagraph"/>
        <w:tabs>
          <w:tab w:val="left" w:pos="1995"/>
        </w:tabs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2D38" w:rsidRPr="00374A19" w:rsidRDefault="009E2D38" w:rsidP="009E2D38">
      <w:pPr>
        <w:pStyle w:val="ListParagraph"/>
        <w:tabs>
          <w:tab w:val="left" w:pos="1995"/>
        </w:tabs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4A19">
        <w:rPr>
          <w:rFonts w:ascii="Times New Roman" w:hAnsi="Times New Roman" w:cs="Times New Roman"/>
          <w:b/>
          <w:sz w:val="18"/>
          <w:szCs w:val="18"/>
        </w:rPr>
        <w:t>Thank you for your cooperation!</w:t>
      </w:r>
    </w:p>
    <w:p w:rsidR="004F70CC" w:rsidRPr="00374A19" w:rsidRDefault="004F70CC">
      <w:pPr>
        <w:rPr>
          <w:rFonts w:ascii="Times New Roman" w:hAnsi="Times New Roman" w:cs="Times New Roman"/>
          <w:sz w:val="18"/>
          <w:szCs w:val="18"/>
        </w:rPr>
      </w:pPr>
    </w:p>
    <w:sectPr w:rsidR="004F70CC" w:rsidRPr="00374A19" w:rsidSect="00D333B7">
      <w:pgSz w:w="12240" w:h="15840"/>
      <w:pgMar w:top="54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E6C3F"/>
    <w:multiLevelType w:val="hybridMultilevel"/>
    <w:tmpl w:val="9D5EC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D3091B"/>
    <w:multiLevelType w:val="hybridMultilevel"/>
    <w:tmpl w:val="92E4A83A"/>
    <w:lvl w:ilvl="0" w:tplc="2466B9F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3F6C6A"/>
    <w:multiLevelType w:val="hybridMultilevel"/>
    <w:tmpl w:val="FE78FF3E"/>
    <w:lvl w:ilvl="0" w:tplc="38465E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93D38"/>
    <w:multiLevelType w:val="hybridMultilevel"/>
    <w:tmpl w:val="ED60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8"/>
    <w:rsid w:val="000106A9"/>
    <w:rsid w:val="00034E26"/>
    <w:rsid w:val="000E6E09"/>
    <w:rsid w:val="001E1DA3"/>
    <w:rsid w:val="00231F9B"/>
    <w:rsid w:val="00275B3F"/>
    <w:rsid w:val="002E0E1A"/>
    <w:rsid w:val="00312CF6"/>
    <w:rsid w:val="00374A19"/>
    <w:rsid w:val="003B6252"/>
    <w:rsid w:val="003B6A37"/>
    <w:rsid w:val="003C1AD6"/>
    <w:rsid w:val="00492652"/>
    <w:rsid w:val="00496A0C"/>
    <w:rsid w:val="004F70CC"/>
    <w:rsid w:val="00524A68"/>
    <w:rsid w:val="005A3825"/>
    <w:rsid w:val="007F2350"/>
    <w:rsid w:val="008F1BE9"/>
    <w:rsid w:val="0091793B"/>
    <w:rsid w:val="009B77F3"/>
    <w:rsid w:val="009E2D38"/>
    <w:rsid w:val="00A019C8"/>
    <w:rsid w:val="00B92067"/>
    <w:rsid w:val="00BF22DA"/>
    <w:rsid w:val="00CD6B3A"/>
    <w:rsid w:val="00D21C90"/>
    <w:rsid w:val="00D333B7"/>
    <w:rsid w:val="00DC4F94"/>
    <w:rsid w:val="00E53055"/>
    <w:rsid w:val="00E743DE"/>
    <w:rsid w:val="00E87078"/>
    <w:rsid w:val="00E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D7642-6245-4F52-8E61-D50410C4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38"/>
    <w:pPr>
      <w:ind w:left="720"/>
      <w:contextualSpacing/>
    </w:pPr>
  </w:style>
  <w:style w:type="table" w:styleId="TableGrid">
    <w:name w:val="Table Grid"/>
    <w:basedOn w:val="TableNormal"/>
    <w:uiPriority w:val="59"/>
    <w:rsid w:val="009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EAD5-0B46-44C7-8DCA-C88DCE35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LOVE</dc:creator>
  <cp:lastModifiedBy>Thao Ngo</cp:lastModifiedBy>
  <cp:revision>14</cp:revision>
  <dcterms:created xsi:type="dcterms:W3CDTF">2017-10-26T07:50:00Z</dcterms:created>
  <dcterms:modified xsi:type="dcterms:W3CDTF">2017-10-29T15:31:00Z</dcterms:modified>
</cp:coreProperties>
</file>